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3498"/>
        <w:gridCol w:w="3499"/>
      </w:tblGrid>
      <w:tr w:rsidR="00637CED" w:rsidRPr="007F69C1" w14:paraId="3FA1E75A" w14:textId="77777777" w:rsidTr="005348DA">
        <w:trPr>
          <w:trHeight w:val="475"/>
        </w:trPr>
        <w:tc>
          <w:tcPr>
            <w:tcW w:w="9214" w:type="dxa"/>
            <w:gridSpan w:val="3"/>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826598" w:rsidRPr="007F69C1" w14:paraId="43FED91F" w14:textId="77777777" w:rsidTr="00D61289">
        <w:trPr>
          <w:trHeight w:val="1073"/>
        </w:trPr>
        <w:tc>
          <w:tcPr>
            <w:tcW w:w="2217" w:type="dxa"/>
            <w:shd w:val="clear" w:color="auto" w:fill="C6E6A2"/>
            <w:vAlign w:val="center"/>
          </w:tcPr>
          <w:p w14:paraId="41352C54" w14:textId="77777777" w:rsidR="00826598" w:rsidRPr="007F69C1" w:rsidRDefault="00826598"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3498" w:type="dxa"/>
            <w:shd w:val="clear" w:color="auto" w:fill="C6E6A2"/>
            <w:vAlign w:val="center"/>
          </w:tcPr>
          <w:p w14:paraId="2FF27B0B" w14:textId="77777777" w:rsidR="00826598" w:rsidRPr="007F69C1" w:rsidRDefault="00826598"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34C5BB97" w14:textId="77777777" w:rsidR="00826598" w:rsidRDefault="00826598"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75536026" w14:textId="20BA661A" w:rsidR="00826598" w:rsidRPr="007F69C1" w:rsidRDefault="00826598"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c>
          <w:tcPr>
            <w:tcW w:w="3499" w:type="dxa"/>
            <w:shd w:val="clear" w:color="auto" w:fill="C6E6A2"/>
            <w:vAlign w:val="center"/>
          </w:tcPr>
          <w:p w14:paraId="126110A5" w14:textId="77777777" w:rsidR="00826598" w:rsidRDefault="00826598" w:rsidP="00826598">
            <w:pPr>
              <w:widowControl w:val="0"/>
              <w:rPr>
                <w:rFonts w:ascii="Calibri" w:eastAsia="Calibri" w:hAnsi="Calibri" w:cs="Calibri"/>
                <w:color w:val="000000" w:themeColor="text1"/>
                <w:sz w:val="22"/>
                <w:szCs w:val="22"/>
              </w:rPr>
            </w:pPr>
            <w:r w:rsidRPr="5D278F0C">
              <w:rPr>
                <w:rFonts w:ascii="Calibri" w:eastAsia="Calibri" w:hAnsi="Calibri" w:cs="Calibri"/>
                <w:color w:val="000000" w:themeColor="text1"/>
                <w:sz w:val="22"/>
                <w:szCs w:val="22"/>
              </w:rPr>
              <w:t>Javna agencija Republike Slovenije za zdravila in medicinske pripomočke</w:t>
            </w:r>
          </w:p>
          <w:p w14:paraId="30C83FBE" w14:textId="77777777" w:rsidR="00826598" w:rsidRDefault="00826598" w:rsidP="00826598">
            <w:pPr>
              <w:widowControl w:val="0"/>
              <w:rPr>
                <w:rFonts w:ascii="Calibri" w:eastAsia="Calibri" w:hAnsi="Calibri" w:cs="Calibri"/>
                <w:color w:val="000000" w:themeColor="text1"/>
                <w:sz w:val="22"/>
                <w:szCs w:val="22"/>
              </w:rPr>
            </w:pPr>
            <w:r w:rsidRPr="5D278F0C">
              <w:rPr>
                <w:rFonts w:ascii="Calibri" w:eastAsia="Calibri" w:hAnsi="Calibri" w:cs="Calibri"/>
                <w:color w:val="000000" w:themeColor="text1"/>
                <w:sz w:val="22"/>
                <w:szCs w:val="22"/>
              </w:rPr>
              <w:t>Slovenčeva ulica 22</w:t>
            </w:r>
          </w:p>
          <w:p w14:paraId="01F8E1E6" w14:textId="0D421F8A" w:rsidR="00826598" w:rsidRPr="007F69C1" w:rsidRDefault="00826598" w:rsidP="00826598">
            <w:pPr>
              <w:widowControl w:val="0"/>
              <w:suppressAutoHyphens/>
              <w:rPr>
                <w:rFonts w:asciiTheme="minorHAnsi" w:eastAsia="Arial Unicode MS" w:hAnsiTheme="minorHAnsi" w:cstheme="minorHAnsi"/>
                <w:color w:val="000000" w:themeColor="text1"/>
                <w:kern w:val="1"/>
                <w:sz w:val="22"/>
                <w:szCs w:val="22"/>
              </w:rPr>
            </w:pPr>
            <w:r w:rsidRPr="5D278F0C">
              <w:rPr>
                <w:rFonts w:ascii="Calibri" w:eastAsia="Calibri" w:hAnsi="Calibri" w:cs="Calibri"/>
                <w:color w:val="000000" w:themeColor="text1"/>
                <w:sz w:val="22"/>
                <w:szCs w:val="22"/>
              </w:rPr>
              <w:t>1000 Ljubljana</w:t>
            </w:r>
          </w:p>
        </w:tc>
      </w:tr>
      <w:tr w:rsidR="00826598" w:rsidRPr="007F69C1" w14:paraId="612623B3" w14:textId="77777777" w:rsidTr="00A34392">
        <w:trPr>
          <w:trHeight w:val="394"/>
        </w:trPr>
        <w:tc>
          <w:tcPr>
            <w:tcW w:w="2217" w:type="dxa"/>
            <w:shd w:val="clear" w:color="auto" w:fill="C6E6A2"/>
            <w:vAlign w:val="center"/>
          </w:tcPr>
          <w:p w14:paraId="22DC4652" w14:textId="77777777" w:rsidR="00826598" w:rsidRPr="007F69C1" w:rsidRDefault="00826598"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3498" w:type="dxa"/>
            <w:shd w:val="clear" w:color="auto" w:fill="C6E6A2"/>
            <w:vAlign w:val="center"/>
          </w:tcPr>
          <w:p w14:paraId="186663EB" w14:textId="77777777"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c>
          <w:tcPr>
            <w:tcW w:w="3499" w:type="dxa"/>
            <w:shd w:val="clear" w:color="auto" w:fill="C6E6A2"/>
            <w:vAlign w:val="center"/>
          </w:tcPr>
          <w:p w14:paraId="778269EA" w14:textId="3C89707A"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SI 24862185</w:t>
            </w:r>
          </w:p>
        </w:tc>
      </w:tr>
      <w:tr w:rsidR="00826598" w:rsidRPr="007F69C1" w14:paraId="1E271893" w14:textId="77777777" w:rsidTr="007D28BD">
        <w:trPr>
          <w:trHeight w:val="428"/>
        </w:trPr>
        <w:tc>
          <w:tcPr>
            <w:tcW w:w="2217" w:type="dxa"/>
            <w:shd w:val="clear" w:color="auto" w:fill="C6E6A2"/>
            <w:vAlign w:val="center"/>
          </w:tcPr>
          <w:p w14:paraId="0F34873C" w14:textId="77777777" w:rsidR="00826598" w:rsidRPr="007F69C1" w:rsidRDefault="00826598"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3498" w:type="dxa"/>
            <w:shd w:val="clear" w:color="auto" w:fill="C6E6A2"/>
            <w:vAlign w:val="center"/>
          </w:tcPr>
          <w:p w14:paraId="088E5303" w14:textId="77777777"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c>
          <w:tcPr>
            <w:tcW w:w="3499" w:type="dxa"/>
            <w:shd w:val="clear" w:color="auto" w:fill="C6E6A2"/>
            <w:vAlign w:val="center"/>
          </w:tcPr>
          <w:p w14:paraId="6D34D047" w14:textId="14815F63"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2256684000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Pr>
          <w:rFonts w:asciiTheme="minorHAnsi" w:eastAsia="Arial Unicode MS" w:hAnsiTheme="minorHAnsi" w:cstheme="minorHAnsi"/>
          <w:kern w:val="1"/>
          <w:sz w:val="22"/>
          <w:szCs w:val="22"/>
          <w:lang w:val="en-US" w:eastAsia="en-US"/>
        </w:rPr>
        <w:t>č</w:t>
      </w:r>
      <w:r w:rsidRPr="007F69C1">
        <w:rPr>
          <w:rFonts w:asciiTheme="minorHAnsi" w:eastAsia="Arial Unicode MS" w:hAnsiTheme="minorHAnsi" w:cstheme="minorHAnsi"/>
          <w:kern w:val="1"/>
          <w:sz w:val="22"/>
          <w:szCs w:val="22"/>
          <w:lang w:val="en-US" w:eastAsia="en-US"/>
        </w:rPr>
        <w:t>len</w:t>
      </w:r>
      <w:r>
        <w:rPr>
          <w:rFonts w:asciiTheme="minorHAnsi" w:eastAsia="Arial Unicode MS" w:hAnsiTheme="minorHAnsi" w:cstheme="minorHAnsi"/>
          <w:kern w:val="1"/>
          <w:sz w:val="22"/>
          <w:szCs w:val="22"/>
          <w:lang w:val="en-US" w:eastAsia="en-US"/>
        </w:rPr>
        <w:t xml:space="preserve"> </w:t>
      </w:r>
    </w:p>
    <w:p w14:paraId="75F8FD5B"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6C1C70AF" w14:textId="77777777" w:rsidR="00B30509" w:rsidRPr="007F69C1"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7F69C1"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3B93CCA9" w14:textId="4830F9A0" w:rsidR="00B30509" w:rsidRPr="00A02BC9"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A02BC9">
        <w:rPr>
          <w:rFonts w:asciiTheme="minorHAnsi" w:hAnsiTheme="minorHAnsi" w:cstheme="minorHAnsi"/>
          <w:color w:val="000000" w:themeColor="text1"/>
          <w:kern w:val="1"/>
          <w:sz w:val="22"/>
          <w:szCs w:val="22"/>
          <w:lang w:eastAsia="ar-SA"/>
        </w:rPr>
        <w:t xml:space="preserve">Pogodbo </w:t>
      </w:r>
      <w:r w:rsidR="0082632C" w:rsidRPr="0082632C">
        <w:rPr>
          <w:rFonts w:asciiTheme="minorHAnsi" w:hAnsiTheme="minorHAnsi" w:cstheme="minorHAnsi"/>
          <w:color w:val="000000" w:themeColor="text1"/>
          <w:kern w:val="1"/>
          <w:sz w:val="22"/>
          <w:szCs w:val="22"/>
          <w:lang w:eastAsia="ar-SA"/>
        </w:rPr>
        <w:t>o vzdrževanju aplikacije za podporo procesom določanja cen in cenovnih standardov zdravil ter analiziranje podatkov o zdravilih</w:t>
      </w:r>
      <w:r>
        <w:rPr>
          <w:rFonts w:asciiTheme="minorHAnsi" w:hAnsiTheme="minorHAnsi" w:cstheme="minorHAnsi"/>
          <w:b/>
          <w:bCs/>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 xml:space="preserve">(v nadaljevanju: krovna pogodba), </w:t>
      </w:r>
      <w:r w:rsidR="008A53CC">
        <w:rPr>
          <w:rFonts w:asciiTheme="minorHAnsi" w:hAnsiTheme="minorHAnsi" w:cstheme="minorHAnsi"/>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s katero se je obdelovalec zavezal za upravljavca opravljati storitve projektiranja informacijskih rešitev za področje mednarodnih zdravstvenih zavarovanj;</w:t>
      </w:r>
    </w:p>
    <w:p w14:paraId="301F500E" w14:textId="77777777" w:rsidR="00B30509" w:rsidRPr="00F2430A"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3C4EE8B3" w14:textId="77777777" w:rsidR="00B30509" w:rsidRPr="00F2430A"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34305958" w:rsidR="00B30509"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pogodbeni stranki zavezujejo določbe GDPR in določbe ZVOP-2 (Uradni list RS, št. 163/22</w:t>
      </w:r>
      <w:r w:rsidR="0082632C">
        <w:rPr>
          <w:rFonts w:asciiTheme="minorHAnsi" w:hAnsiTheme="minorHAnsi" w:cstheme="minorHAnsi"/>
          <w:color w:val="000000" w:themeColor="text1"/>
          <w:kern w:val="1"/>
          <w:sz w:val="22"/>
          <w:szCs w:val="22"/>
          <w:lang w:eastAsia="ar-SA"/>
        </w:rPr>
        <w:t>, z vsemi nadaljnjimi spremembami</w:t>
      </w:r>
      <w:r w:rsidRPr="00F2430A">
        <w:rPr>
          <w:rFonts w:asciiTheme="minorHAnsi" w:hAnsiTheme="minorHAnsi" w:cstheme="minorHAnsi"/>
          <w:color w:val="000000" w:themeColor="text1"/>
          <w:kern w:val="1"/>
          <w:sz w:val="22"/>
          <w:szCs w:val="22"/>
          <w:lang w:eastAsia="ar-SA"/>
        </w:rPr>
        <w:t>);</w:t>
      </w:r>
    </w:p>
    <w:p w14:paraId="10950C3A" w14:textId="77777777" w:rsidR="00B30509" w:rsidRPr="00B44AB8"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lastRenderedPageBreak/>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102CB43" w14:textId="77777777" w:rsidR="00B30509" w:rsidRPr="007F69C1"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F2430A">
        <w:rPr>
          <w:rFonts w:asciiTheme="minorHAnsi" w:hAnsiTheme="minorHAnsi" w:cstheme="minorHAnsi"/>
          <w:color w:val="000000" w:themeColor="text1"/>
          <w:kern w:val="1"/>
          <w:sz w:val="22"/>
          <w:szCs w:val="22"/>
          <w:lang w:eastAsia="ar-SA"/>
        </w:rPr>
        <w:t>da ta pogodba velja za čas izvajanja storitev po krovni pogodbi in za čas hrambe revizijskih sledi, kot to določa zadnji odstavek 5. člena te pogodbe</w:t>
      </w:r>
      <w:r w:rsidRPr="007F69C1">
        <w:rPr>
          <w:rFonts w:asciiTheme="minorHAnsi" w:eastAsia="Calibri" w:hAnsiTheme="minorHAnsi" w:cstheme="minorHAnsi"/>
          <w:color w:val="000000" w:themeColor="text1"/>
          <w:kern w:val="1"/>
          <w:sz w:val="22"/>
          <w:szCs w:val="22"/>
          <w:lang w:val="en-US" w:eastAsia="ar-SA"/>
        </w:rPr>
        <w:t xml:space="preserve">. </w:t>
      </w:r>
    </w:p>
    <w:p w14:paraId="233C9A0A" w14:textId="77777777" w:rsidR="00B30509" w:rsidRPr="007F69C1"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5CAD2B5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7A6422C2"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7F69C1"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3276B1C" w14:textId="51E36BD3" w:rsidR="00B30509" w:rsidRPr="007F69C1"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r w:rsidR="0086345C">
        <w:rPr>
          <w:rFonts w:asciiTheme="minorHAnsi" w:eastAsia="Arial Unicode MS" w:hAnsiTheme="minorHAnsi" w:cstheme="minorHAnsi"/>
          <w:kern w:val="1"/>
          <w:sz w:val="22"/>
          <w:szCs w:val="22"/>
        </w:rPr>
        <w:t xml:space="preserve"> </w:t>
      </w:r>
    </w:p>
    <w:p w14:paraId="7A4507B5"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073489"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7F69C1"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7F142426"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2BBBE1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37775A2F" w14:textId="77777777" w:rsidR="00B30509" w:rsidRPr="007F69C1"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7F69C1"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7F69C1"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E43C00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782A1ADD"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Upravljavec bo ocenil tveganja za pravice in svoboščine posameznikov, ki jih povzroča obdelava osebnih podatkov, in uveljavil ukrepe za ublažitev teh tveganj. Ti ukrepi, kot je ustrezno, vključujejo naslednje ukrepe:</w:t>
      </w:r>
    </w:p>
    <w:p w14:paraId="251F5968"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3EB5B1F7"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5B7930A3"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534BCA3C" w14:textId="77777777" w:rsidR="00B30509" w:rsidRPr="007F69C1"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D9A44A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7F69C1"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7F69C1"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8E111A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1D7015A2"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w:t>
      </w:r>
      <w:r w:rsidRPr="007F69C1">
        <w:rPr>
          <w:rFonts w:asciiTheme="minorHAnsi" w:hAnsiTheme="minorHAnsi" w:cstheme="minorHAnsi"/>
          <w:color w:val="000000" w:themeColor="text1"/>
          <w:kern w:val="1"/>
          <w:sz w:val="22"/>
          <w:szCs w:val="22"/>
          <w:lang w:eastAsia="ar-SA"/>
        </w:rPr>
        <w:lastRenderedPageBreak/>
        <w:t xml:space="preserve">pravom države članice, zlasti za zagotovitev zadostnih jamstev za izvajanje ustreznih tehničnih in organizacijskih ukrepov na tak način, da bo obdelava izpolnjevala zahteve iz te pogodbe in GDPR. </w:t>
      </w:r>
    </w:p>
    <w:p w14:paraId="4FD86A0A"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3C68EB5B"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7F69C1"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7F69C1"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B30509"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B30509">
        <w:rPr>
          <w:rFonts w:asciiTheme="minorHAnsi" w:eastAsia="Arial Unicode MS" w:hAnsiTheme="minorHAnsi" w:cstheme="minorHAnsi"/>
          <w:kern w:val="1"/>
          <w:sz w:val="22"/>
          <w:szCs w:val="22"/>
          <w:lang w:val="en-US" w:eastAsia="en-US"/>
        </w:rPr>
        <w:t>člen</w:t>
      </w:r>
    </w:p>
    <w:p w14:paraId="2589683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B30509">
        <w:rPr>
          <w:rFonts w:asciiTheme="minorHAnsi" w:eastAsia="Arial Unicode MS" w:hAnsiTheme="minorHAnsi" w:cstheme="minorHAnsi"/>
          <w:kern w:val="1"/>
          <w:sz w:val="22"/>
          <w:szCs w:val="22"/>
        </w:rPr>
        <w:t>PRENOS OSEBNIH PODATKOV V TRETJE DRŽAVE IN MEDNARODNE ORGANIZACIJE</w:t>
      </w:r>
      <w:r w:rsidRPr="007F69C1">
        <w:rPr>
          <w:rFonts w:asciiTheme="minorHAnsi" w:eastAsia="Arial Unicode MS" w:hAnsiTheme="minorHAnsi" w:cstheme="minorHAnsi"/>
          <w:kern w:val="1"/>
          <w:sz w:val="22"/>
          <w:szCs w:val="22"/>
        </w:rPr>
        <w:t xml:space="preserve"> </w:t>
      </w:r>
    </w:p>
    <w:p w14:paraId="236EE7CF"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7159BFA3"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1B19B7FE" w14:textId="77777777" w:rsidR="00B30509" w:rsidRPr="007F69C1" w:rsidRDefault="00B30509" w:rsidP="00826598">
      <w:pPr>
        <w:widowControl w:val="0"/>
        <w:numPr>
          <w:ilvl w:val="1"/>
          <w:numId w:val="21"/>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44B454C7"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7F69C1"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09C90F8" w14:textId="77777777" w:rsidR="00B30509" w:rsidRPr="007F69C1"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721FF0" w14:textId="77777777" w:rsidR="00B30509" w:rsidRPr="007F69C1"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623FE33F"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71D066BB"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informiranja o obdelavi osebnih podatkov, kadar osebni podatki niso bili pridobljeni od posameznika, na katerega se nanašajo osebni podatki;</w:t>
      </w:r>
    </w:p>
    <w:p w14:paraId="630211E3"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6175185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popravka;</w:t>
      </w:r>
    </w:p>
    <w:p w14:paraId="6433AA81"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2D20FC1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6573E76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2A814D96"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3D8A2DF0"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79111DBC" w14:textId="77777777" w:rsidR="00B30509" w:rsidRPr="007F69C1"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0AEB56D"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773FE439"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7F69C1"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7F69C1"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0ADB4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2F23559" w14:textId="77777777" w:rsidR="00B30509" w:rsidRPr="007F69C1"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20F53634" w14:textId="31562DCE"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00826598" w:rsidRPr="00826598">
        <w:rPr>
          <w:rFonts w:asciiTheme="minorHAnsi" w:hAnsiTheme="minorHAnsi" w:cstheme="minorBidi"/>
          <w:i/>
          <w:iCs/>
          <w:color w:val="000000" w:themeColor="text1"/>
          <w:kern w:val="1"/>
          <w:sz w:val="22"/>
          <w:szCs w:val="22"/>
          <w:lang w:eastAsia="ar-SA"/>
        </w:rPr>
        <w:t xml:space="preserve"> </w:t>
      </w:r>
      <w:r w:rsidR="00826598" w:rsidRPr="5D278F0C">
        <w:rPr>
          <w:rFonts w:asciiTheme="minorHAnsi" w:hAnsiTheme="minorHAnsi" w:cstheme="minorBidi"/>
          <w:i/>
          <w:iCs/>
          <w:color w:val="000000" w:themeColor="text1"/>
          <w:kern w:val="1"/>
          <w:sz w:val="22"/>
          <w:szCs w:val="22"/>
          <w:lang w:eastAsia="ar-SA"/>
        </w:rPr>
        <w:t>in dpo@jazmp.si</w:t>
      </w:r>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7A2D3C6F" w14:textId="77777777"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0804F384" w14:textId="77777777" w:rsidR="00B30509" w:rsidRPr="007F69C1"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w:t>
      </w:r>
      <w:r w:rsidRPr="007F69C1">
        <w:rPr>
          <w:rFonts w:asciiTheme="minorHAnsi" w:eastAsia="Calibri" w:hAnsiTheme="minorHAnsi" w:cstheme="minorHAnsi"/>
          <w:color w:val="000000" w:themeColor="text1"/>
          <w:kern w:val="1"/>
          <w:sz w:val="22"/>
          <w:szCs w:val="22"/>
          <w:lang w:val="en-US" w:eastAsia="ar-SA"/>
        </w:rPr>
        <w:lastRenderedPageBreak/>
        <w:t xml:space="preserve">škodljivih učinkov kršitve. </w:t>
      </w:r>
    </w:p>
    <w:p w14:paraId="40FEB2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DDF57C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C385791"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073489"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7F69C1"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571C652"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68D2118D"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7F69C1"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7F69C1"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0D04026"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1039D0D1" w14:textId="77777777" w:rsidR="00B30509" w:rsidRPr="007F69C1"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8ECFFDE"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2720B14E"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2C3EC605"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7F69C1"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746DEF"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7F69C1" w14:paraId="05F907B6" w14:textId="77777777" w:rsidTr="00F37777">
        <w:trPr>
          <w:trHeight w:val="302"/>
        </w:trPr>
        <w:tc>
          <w:tcPr>
            <w:tcW w:w="1559" w:type="dxa"/>
            <w:shd w:val="clear" w:color="auto" w:fill="C6E6A2"/>
            <w:vAlign w:val="center"/>
          </w:tcPr>
          <w:p w14:paraId="63AA5C17"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B30509" w:rsidRPr="007F69C1" w14:paraId="0572A4E4" w14:textId="77777777" w:rsidTr="00F37777">
        <w:trPr>
          <w:trHeight w:val="302"/>
        </w:trPr>
        <w:tc>
          <w:tcPr>
            <w:tcW w:w="1559" w:type="dxa"/>
            <w:shd w:val="clear" w:color="auto" w:fill="C6E6A2"/>
            <w:vAlign w:val="center"/>
          </w:tcPr>
          <w:p w14:paraId="3DA98006"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B30509" w:rsidRPr="007F69C1" w14:paraId="679D646E" w14:textId="77777777" w:rsidTr="00F37777">
        <w:trPr>
          <w:trHeight w:val="302"/>
        </w:trPr>
        <w:tc>
          <w:tcPr>
            <w:tcW w:w="1559" w:type="dxa"/>
            <w:shd w:val="clear" w:color="auto" w:fill="C6E6A2"/>
            <w:vAlign w:val="center"/>
          </w:tcPr>
          <w:p w14:paraId="1A2C7634"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1C22B1AC" w14:textId="77777777" w:rsidR="00B30509" w:rsidRPr="007F69C1" w:rsidRDefault="00B30509" w:rsidP="00B30509">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7A06C190"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703CA659"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61C69A0B" w14:textId="77777777" w:rsidR="00B30509" w:rsidRPr="007F69C1" w:rsidRDefault="00B30509" w:rsidP="00B30509">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1B107FA0"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2FCD89E"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190F07C8"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70AA4A16" w14:textId="77777777" w:rsidR="00B30509" w:rsidRPr="007F69C1" w:rsidRDefault="00B30509" w:rsidP="00B30509">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6859F0B0" w14:textId="77777777" w:rsidR="00826598" w:rsidRDefault="00826598" w:rsidP="00826598">
      <w:pPr>
        <w:spacing w:line="276" w:lineRule="auto"/>
        <w:jc w:val="both"/>
        <w:rPr>
          <w:rFonts w:asciiTheme="minorHAnsi" w:eastAsia="Calibri" w:hAnsiTheme="minorHAnsi" w:cstheme="minorBidi"/>
          <w:b/>
          <w:bCs/>
          <w:sz w:val="22"/>
          <w:szCs w:val="22"/>
          <w:lang w:eastAsia="en-US"/>
        </w:rPr>
      </w:pPr>
    </w:p>
    <w:p w14:paraId="0501C9CC" w14:textId="77777777" w:rsidR="00826598" w:rsidRDefault="00826598" w:rsidP="00826598">
      <w:pPr>
        <w:spacing w:line="276" w:lineRule="auto"/>
        <w:jc w:val="both"/>
        <w:rPr>
          <w:rFonts w:asciiTheme="minorHAnsi" w:eastAsia="Calibri" w:hAnsiTheme="minorHAnsi" w:cstheme="minorBidi"/>
          <w:b/>
          <w:bCs/>
          <w:sz w:val="22"/>
          <w:szCs w:val="22"/>
          <w:lang w:eastAsia="en-US"/>
        </w:rPr>
      </w:pPr>
      <w:r w:rsidRPr="5D278F0C">
        <w:rPr>
          <w:rFonts w:asciiTheme="minorHAnsi" w:eastAsia="Calibri" w:hAnsiTheme="minorHAnsi" w:cstheme="minorBidi"/>
          <w:b/>
          <w:bCs/>
          <w:sz w:val="22"/>
          <w:szCs w:val="22"/>
          <w:lang w:eastAsia="en-US"/>
        </w:rPr>
        <w:t xml:space="preserve">Javna agencija Republike Slovenije </w:t>
      </w:r>
    </w:p>
    <w:p w14:paraId="5D737B9C" w14:textId="3D01B176" w:rsidR="00826598" w:rsidRDefault="00826598" w:rsidP="00826598">
      <w:pPr>
        <w:spacing w:line="276" w:lineRule="auto"/>
        <w:jc w:val="both"/>
        <w:rPr>
          <w:rFonts w:asciiTheme="minorHAnsi" w:eastAsia="Calibri" w:hAnsiTheme="minorHAnsi" w:cstheme="minorBidi"/>
          <w:b/>
          <w:bCs/>
          <w:sz w:val="22"/>
          <w:szCs w:val="22"/>
          <w:lang w:eastAsia="en-US"/>
        </w:rPr>
      </w:pPr>
      <w:r w:rsidRPr="5D278F0C">
        <w:rPr>
          <w:rFonts w:asciiTheme="minorHAnsi" w:eastAsia="Calibri" w:hAnsiTheme="minorHAnsi" w:cstheme="minorBidi"/>
          <w:b/>
          <w:bCs/>
          <w:sz w:val="22"/>
          <w:szCs w:val="22"/>
          <w:lang w:eastAsia="en-US"/>
        </w:rPr>
        <w:t xml:space="preserve">za zdravila in medicinske pripomočke  </w:t>
      </w:r>
    </w:p>
    <w:p w14:paraId="3259EA30" w14:textId="77777777" w:rsidR="00826598" w:rsidRDefault="00826598" w:rsidP="00826598">
      <w:pPr>
        <w:rPr>
          <w:rFonts w:ascii="Calibri" w:eastAsia="Calibri" w:hAnsi="Calibri" w:cs="Calibri"/>
          <w:sz w:val="22"/>
          <w:szCs w:val="22"/>
        </w:rPr>
      </w:pPr>
      <w:r w:rsidRPr="5D278F0C">
        <w:rPr>
          <w:rFonts w:ascii="Calibri" w:eastAsia="Calibri" w:hAnsi="Calibri" w:cs="Calibri"/>
          <w:sz w:val="22"/>
          <w:szCs w:val="22"/>
        </w:rPr>
        <w:t>Direktor:</w:t>
      </w:r>
      <w:r>
        <w:tab/>
      </w:r>
      <w:r>
        <w:tab/>
      </w:r>
      <w:r>
        <w:tab/>
      </w:r>
      <w:r>
        <w:tab/>
      </w:r>
      <w:r>
        <w:tab/>
      </w:r>
    </w:p>
    <w:p w14:paraId="3E79F719" w14:textId="77777777" w:rsidR="00826598" w:rsidRDefault="00826598" w:rsidP="00826598">
      <w:pPr>
        <w:rPr>
          <w:rFonts w:ascii="Calibri" w:eastAsia="Calibri" w:hAnsi="Calibri" w:cs="Calibri"/>
          <w:sz w:val="22"/>
          <w:szCs w:val="22"/>
        </w:rPr>
      </w:pPr>
    </w:p>
    <w:p w14:paraId="680954BE" w14:textId="77777777" w:rsidR="00826598" w:rsidRDefault="00826598" w:rsidP="00826598">
      <w:pPr>
        <w:rPr>
          <w:rFonts w:ascii="Calibri" w:eastAsia="Calibri" w:hAnsi="Calibri" w:cs="Calibri"/>
          <w:sz w:val="22"/>
          <w:szCs w:val="22"/>
        </w:rPr>
      </w:pPr>
      <w:r w:rsidRPr="5D278F0C">
        <w:rPr>
          <w:rFonts w:ascii="Calibri" w:eastAsia="Calibri" w:hAnsi="Calibri" w:cs="Calibri"/>
          <w:sz w:val="22"/>
          <w:szCs w:val="22"/>
        </w:rPr>
        <w:t>............................……….</w:t>
      </w:r>
      <w:r>
        <w:tab/>
      </w:r>
      <w:r w:rsidRPr="5D278F0C">
        <w:rPr>
          <w:rFonts w:ascii="Calibri" w:eastAsia="Calibri" w:hAnsi="Calibri" w:cs="Calibri"/>
          <w:sz w:val="16"/>
          <w:szCs w:val="16"/>
        </w:rPr>
        <w:t>(žig)</w:t>
      </w:r>
      <w:r>
        <w:tab/>
      </w:r>
      <w:r>
        <w:tab/>
      </w:r>
      <w:r>
        <w:tab/>
      </w:r>
      <w:r>
        <w:tab/>
      </w:r>
    </w:p>
    <w:p w14:paraId="4904F4FC" w14:textId="77777777" w:rsidR="00826598" w:rsidRDefault="00826598" w:rsidP="00826598">
      <w:pPr>
        <w:spacing w:line="276" w:lineRule="auto"/>
        <w:jc w:val="both"/>
        <w:rPr>
          <w:rFonts w:eastAsia="Arial"/>
          <w:color w:val="000000" w:themeColor="text1"/>
        </w:rPr>
      </w:pPr>
      <w:r w:rsidRPr="5D278F0C">
        <w:rPr>
          <w:rFonts w:ascii="Calibri" w:eastAsia="Calibri" w:hAnsi="Calibri" w:cs="Calibri"/>
          <w:color w:val="000000" w:themeColor="text1"/>
          <w:sz w:val="22"/>
          <w:szCs w:val="22"/>
        </w:rPr>
        <w:t>Momir Radulović</w:t>
      </w:r>
      <w:r>
        <w:tab/>
      </w:r>
      <w:r>
        <w:br/>
      </w:r>
    </w:p>
    <w:p w14:paraId="4FE9244E" w14:textId="64A08A5C" w:rsidR="00B30509" w:rsidRDefault="00B30509" w:rsidP="00B30509">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3E2296FB" w14:textId="77777777" w:rsidR="00B30509" w:rsidRPr="0064204B" w:rsidRDefault="00B30509" w:rsidP="00B30509">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007026F" w14:textId="77777777" w:rsidR="00B30509" w:rsidRPr="00F77A08" w:rsidRDefault="00B30509" w:rsidP="00B30509">
      <w:pPr>
        <w:spacing w:line="276" w:lineRule="auto"/>
        <w:jc w:val="both"/>
        <w:rPr>
          <w:rFonts w:asciiTheme="minorHAnsi" w:eastAsia="Calibri" w:hAnsiTheme="minorHAnsi" w:cstheme="minorHAnsi"/>
          <w:sz w:val="22"/>
          <w:szCs w:val="22"/>
          <w:highlight w:val="yellow"/>
          <w:lang w:eastAsia="en-US"/>
        </w:rPr>
      </w:pPr>
    </w:p>
    <w:p w14:paraId="37F541B4" w14:textId="67FC702D"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Namen obdelave osebnih podatkov s strani obdelovalca v imenu in za račun upravljavca so storitve </w:t>
      </w:r>
      <w:r w:rsidRPr="000E363D">
        <w:t xml:space="preserve"> </w:t>
      </w:r>
      <w:r w:rsidR="002D4F4B" w:rsidRPr="000E363D">
        <w:rPr>
          <w:rFonts w:asciiTheme="minorHAnsi" w:eastAsia="Calibri" w:hAnsiTheme="minorHAnsi" w:cstheme="minorHAnsi"/>
          <w:sz w:val="22"/>
          <w:szCs w:val="22"/>
          <w:lang w:eastAsia="en-US"/>
        </w:rPr>
        <w:t>vzdrževanja aplikacije za podporo procesom določanja cen in cenovnih standardov zdravil ter analiziranje podatkov o zdravilih</w:t>
      </w:r>
      <w:r w:rsidRPr="000E363D">
        <w:rPr>
          <w:rFonts w:asciiTheme="minorHAnsi" w:eastAsia="Calibri" w:hAnsiTheme="minorHAnsi" w:cstheme="minorHAnsi"/>
          <w:sz w:val="22"/>
          <w:szCs w:val="22"/>
          <w:lang w:eastAsia="en-US"/>
        </w:rPr>
        <w:t>.</w:t>
      </w:r>
    </w:p>
    <w:p w14:paraId="56E66703"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600AC903"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Obdelava osebnih podatkov vključuje naslednje </w:t>
      </w:r>
      <w:r w:rsidRPr="000E363D">
        <w:rPr>
          <w:rFonts w:asciiTheme="minorHAnsi" w:hAnsiTheme="minorHAnsi" w:cstheme="minorHAnsi"/>
          <w:sz w:val="22"/>
          <w:szCs w:val="22"/>
          <w:lang w:eastAsia="en-US"/>
        </w:rPr>
        <w:t>vrste osebnih podatkov</w:t>
      </w:r>
      <w:r w:rsidRPr="000E363D">
        <w:rPr>
          <w:rFonts w:asciiTheme="minorHAnsi" w:eastAsia="Calibri" w:hAnsiTheme="minorHAnsi" w:cstheme="minorHAnsi"/>
          <w:sz w:val="22"/>
          <w:szCs w:val="22"/>
          <w:lang w:eastAsia="en-US"/>
        </w:rPr>
        <w:t>:</w:t>
      </w:r>
    </w:p>
    <w:p w14:paraId="3FC4E6D1" w14:textId="77777777" w:rsidR="002D4F4B"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bookmarkStart w:id="4" w:name="_Hlk188867487"/>
      <w:r w:rsidRPr="000E363D">
        <w:rPr>
          <w:rFonts w:asciiTheme="minorHAnsi" w:eastAsia="Calibri" w:hAnsiTheme="minorHAnsi" w:cstheme="minorHAnsi"/>
          <w:bCs/>
          <w:sz w:val="22"/>
          <w:szCs w:val="22"/>
          <w:lang w:eastAsia="en-US"/>
        </w:rPr>
        <w:t>podatki o osebah, ki sodelujejo pri postopkih določanja cen in cenovnih standardov zdravil ter pri analiziranju podatkov o zdravilih,</w:t>
      </w:r>
    </w:p>
    <w:p w14:paraId="177181B5" w14:textId="0BC0D9A8" w:rsidR="00B30509"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podatki o uporabnikih aplikacije, ki je predmet vzdrževanja</w:t>
      </w:r>
      <w:r w:rsidR="00B30509" w:rsidRPr="000E363D">
        <w:rPr>
          <w:rFonts w:asciiTheme="minorHAnsi" w:eastAsia="Calibri" w:hAnsiTheme="minorHAnsi" w:cstheme="minorHAnsi"/>
          <w:bCs/>
          <w:sz w:val="22"/>
          <w:szCs w:val="22"/>
          <w:lang w:eastAsia="en-US"/>
        </w:rPr>
        <w:t>.</w:t>
      </w:r>
    </w:p>
    <w:bookmarkEnd w:id="4"/>
    <w:p w14:paraId="7889B865"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5673EB02"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Obdelava se nanaša na naslednje </w:t>
      </w:r>
      <w:r w:rsidRPr="000E363D">
        <w:rPr>
          <w:rFonts w:asciiTheme="minorHAnsi" w:hAnsiTheme="minorHAnsi" w:cstheme="minorHAnsi"/>
          <w:sz w:val="22"/>
          <w:szCs w:val="22"/>
          <w:lang w:eastAsia="en-US"/>
        </w:rPr>
        <w:t>kategorije posameznikov</w:t>
      </w:r>
      <w:r w:rsidRPr="000E363D">
        <w:rPr>
          <w:rFonts w:asciiTheme="minorHAnsi" w:eastAsia="Calibri" w:hAnsiTheme="minorHAnsi" w:cstheme="minorHAnsi"/>
          <w:sz w:val="22"/>
          <w:szCs w:val="22"/>
          <w:lang w:eastAsia="en-US"/>
        </w:rPr>
        <w:t>:</w:t>
      </w:r>
    </w:p>
    <w:p w14:paraId="0930BAC6" w14:textId="534BE348" w:rsidR="00B30509"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osebe, ki sodelujejo v postopkih določanja cen in cenovnih standardov zdravil ter pri analiziranju podatkov o zdravilih,</w:t>
      </w:r>
    </w:p>
    <w:p w14:paraId="40BCC813" w14:textId="4A04F6F0" w:rsidR="002D4F4B"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osebe, ki so uporabniki aplikacije, ki je predmet vzdrževanja</w:t>
      </w:r>
    </w:p>
    <w:p w14:paraId="2D79F9A6"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3B6B263A" w14:textId="77777777" w:rsidR="00B30509" w:rsidRPr="007F69C1" w:rsidRDefault="00B30509" w:rsidP="00B30509">
      <w:pPr>
        <w:spacing w:line="276" w:lineRule="auto"/>
        <w:jc w:val="both"/>
        <w:rPr>
          <w:rFonts w:asciiTheme="minorHAnsi" w:hAnsiTheme="minorHAnsi" w:cstheme="minorHAnsi"/>
          <w:b/>
          <w:bCs/>
          <w:sz w:val="22"/>
          <w:szCs w:val="22"/>
          <w:lang w:eastAsia="en-US"/>
        </w:rPr>
      </w:pPr>
      <w:r w:rsidRPr="000E363D">
        <w:rPr>
          <w:rFonts w:asciiTheme="minorHAnsi" w:hAnsiTheme="minorHAnsi" w:cstheme="minorHAnsi"/>
          <w:b/>
          <w:bCs/>
          <w:sz w:val="22"/>
          <w:szCs w:val="22"/>
          <w:lang w:eastAsia="en-US"/>
        </w:rPr>
        <w:t>Trajanje obdelave</w:t>
      </w:r>
    </w:p>
    <w:p w14:paraId="18A65F81"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7F69C1" w:rsidRDefault="00B30509" w:rsidP="00B30509">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1D2991F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5ED2AC6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687E149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31736048"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24185F2"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16BC5BF3"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320343F"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15812CDB" w14:textId="77777777" w:rsidR="00B30509" w:rsidRPr="007F69C1"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7F69C1"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0EB4468B"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3502F48D"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7F69C1"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574DA67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58F79D9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E6651F9" w14:textId="77777777" w:rsidR="00B30509" w:rsidRPr="000E363D" w:rsidRDefault="00B30509" w:rsidP="00B30509">
      <w:pPr>
        <w:jc w:val="both"/>
        <w:rPr>
          <w:rFonts w:ascii="Calibri" w:eastAsia="Calibri" w:hAnsi="Calibri" w:cs="Calibri"/>
          <w:sz w:val="22"/>
          <w:szCs w:val="22"/>
          <w:lang w:eastAsia="en-US"/>
        </w:rPr>
      </w:pPr>
      <w:r w:rsidRPr="000E363D">
        <w:rPr>
          <w:rFonts w:asciiTheme="minorHAnsi" w:eastAsia="Calibri" w:hAnsiTheme="minorHAnsi" w:cstheme="minorHAnsi"/>
          <w:sz w:val="22"/>
          <w:szCs w:val="22"/>
          <w:lang w:eastAsia="en-US"/>
        </w:rPr>
        <w:t xml:space="preserve">Obdelava osebnih podatkov s strani obdelovalca v imenu in za račun upravljavca vključuje storitve  </w:t>
      </w:r>
    </w:p>
    <w:p w14:paraId="201D7FDE" w14:textId="4E053A55" w:rsidR="00B30509" w:rsidRPr="000E363D" w:rsidRDefault="00C64F07"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vzdrževanja aplikacije za določanje cen in cenovnih standardov zdravil ter analiziranja podatkov o zdravilih pri čemer se obdelovalec lahko seznani s podatki oseb, ki sodelujejo v postopkih določanja cen in cenovnih standardov zdravil ter s podatki oseb, ki so uporabniki te aplikacije.</w:t>
      </w:r>
    </w:p>
    <w:p w14:paraId="26BF1A3A"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0C5DEDD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r w:rsidRPr="000E363D">
        <w:rPr>
          <w:rFonts w:asciiTheme="minorHAnsi" w:eastAsia="Calibri" w:hAnsiTheme="minorHAnsi" w:cstheme="minorHAnsi"/>
          <w:b/>
          <w:sz w:val="22"/>
          <w:szCs w:val="22"/>
          <w:lang w:eastAsia="en-US"/>
        </w:rPr>
        <w:t>C.2</w:t>
      </w:r>
      <w:r w:rsidRPr="000E363D">
        <w:rPr>
          <w:rFonts w:asciiTheme="minorHAnsi" w:eastAsia="Calibri" w:hAnsiTheme="minorHAnsi" w:cstheme="minorHAnsi"/>
          <w:b/>
          <w:sz w:val="22"/>
          <w:szCs w:val="22"/>
          <w:lang w:eastAsia="en-US"/>
        </w:rPr>
        <w:tab/>
        <w:t>Varnost obdelave</w:t>
      </w:r>
    </w:p>
    <w:p w14:paraId="0A7A8251"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18E600CB"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4AB93B65"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3F286EC1" w14:textId="76839979"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Doda</w:t>
      </w:r>
      <w:r w:rsidR="002D4F4B" w:rsidRPr="000E363D">
        <w:rPr>
          <w:rFonts w:asciiTheme="minorHAnsi" w:eastAsia="Calibri" w:hAnsiTheme="minorHAnsi" w:cstheme="minorHAnsi"/>
          <w:sz w:val="22"/>
          <w:szCs w:val="22"/>
          <w:lang w:eastAsia="en-US"/>
        </w:rPr>
        <w:t>t</w:t>
      </w:r>
      <w:r w:rsidRPr="000E363D">
        <w:rPr>
          <w:rFonts w:asciiTheme="minorHAnsi" w:eastAsia="Calibri" w:hAnsiTheme="minorHAnsi" w:cstheme="minorHAnsi"/>
          <w:sz w:val="22"/>
          <w:szCs w:val="22"/>
          <w:lang w:eastAsia="en-US"/>
        </w:rPr>
        <w:t xml:space="preserve">ni ukrepi glede varnosti obdelave so: </w:t>
      </w:r>
    </w:p>
    <w:p w14:paraId="2C402BF5" w14:textId="508302F6" w:rsidR="00B30509" w:rsidRPr="000E363D" w:rsidRDefault="00C64F07"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 xml:space="preserve">obdelovalcu se osebne podatke razkriva le kadar je to nujno potrebno za izvajanje storitev vzdrževanja aplikacije (npr. </w:t>
      </w:r>
      <w:r w:rsidR="004D422C" w:rsidRPr="000E363D">
        <w:rPr>
          <w:rFonts w:asciiTheme="minorHAnsi" w:eastAsia="Calibri" w:hAnsiTheme="minorHAnsi" w:cstheme="minorHAnsi"/>
          <w:bCs/>
          <w:sz w:val="22"/>
          <w:szCs w:val="22"/>
          <w:lang w:eastAsia="en-US"/>
        </w:rPr>
        <w:t xml:space="preserve">za </w:t>
      </w:r>
      <w:r w:rsidRPr="000E363D">
        <w:rPr>
          <w:rFonts w:asciiTheme="minorHAnsi" w:eastAsia="Calibri" w:hAnsiTheme="minorHAnsi" w:cstheme="minorHAnsi"/>
          <w:bCs/>
          <w:sz w:val="22"/>
          <w:szCs w:val="22"/>
          <w:lang w:eastAsia="en-US"/>
        </w:rPr>
        <w:t>ugotovitev razlogov za napačno delovanje aplikacije</w:t>
      </w:r>
      <w:r w:rsidR="004D422C" w:rsidRPr="000E363D">
        <w:rPr>
          <w:rFonts w:asciiTheme="minorHAnsi" w:eastAsia="Calibri" w:hAnsiTheme="minorHAnsi" w:cstheme="minorHAnsi"/>
          <w:bCs/>
          <w:sz w:val="22"/>
          <w:szCs w:val="22"/>
          <w:lang w:eastAsia="en-US"/>
        </w:rPr>
        <w:t xml:space="preserve"> in odpravo napak v delovanju aplikacije)</w:t>
      </w:r>
      <w:r w:rsidRPr="000E363D">
        <w:rPr>
          <w:rFonts w:asciiTheme="minorHAnsi" w:eastAsia="Calibri" w:hAnsiTheme="minorHAnsi" w:cstheme="minorHAnsi"/>
          <w:bCs/>
          <w:sz w:val="22"/>
          <w:szCs w:val="22"/>
          <w:lang w:eastAsia="en-US"/>
        </w:rPr>
        <w:t>.</w:t>
      </w:r>
    </w:p>
    <w:p w14:paraId="34E30DF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
    <w:p w14:paraId="059BFD9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r w:rsidRPr="000E363D">
        <w:rPr>
          <w:rFonts w:asciiTheme="minorHAnsi" w:eastAsia="Calibri" w:hAnsiTheme="minorHAnsi" w:cstheme="minorHAnsi"/>
          <w:b/>
          <w:sz w:val="22"/>
          <w:szCs w:val="22"/>
          <w:lang w:eastAsia="en-US"/>
        </w:rPr>
        <w:t xml:space="preserve">C.3 </w:t>
      </w:r>
      <w:r w:rsidRPr="000E363D">
        <w:rPr>
          <w:rFonts w:asciiTheme="minorHAnsi" w:eastAsia="Calibri" w:hAnsiTheme="minorHAnsi" w:cstheme="minorHAnsi"/>
          <w:b/>
          <w:sz w:val="22"/>
          <w:szCs w:val="22"/>
          <w:lang w:eastAsia="en-US"/>
        </w:rPr>
        <w:tab/>
        <w:t>Pomoč upravljavcu</w:t>
      </w:r>
    </w:p>
    <w:p w14:paraId="4C5C9EE3" w14:textId="77777777" w:rsidR="00B30509" w:rsidRPr="000E363D" w:rsidRDefault="00B30509" w:rsidP="00B30509">
      <w:pPr>
        <w:jc w:val="both"/>
        <w:rPr>
          <w:rFonts w:asciiTheme="minorHAnsi" w:hAnsiTheme="minorHAnsi" w:cstheme="minorHAnsi"/>
          <w:sz w:val="22"/>
          <w:szCs w:val="22"/>
        </w:rPr>
      </w:pPr>
    </w:p>
    <w:p w14:paraId="18484F2C"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9120342"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
    <w:p w14:paraId="3313BE43"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r w:rsidRPr="000E363D">
        <w:rPr>
          <w:rFonts w:asciiTheme="minorHAnsi" w:eastAsia="Calibri" w:hAnsiTheme="minorHAnsi" w:cstheme="minorHAnsi"/>
          <w:b/>
          <w:sz w:val="22"/>
          <w:szCs w:val="22"/>
          <w:lang w:eastAsia="en-US"/>
        </w:rPr>
        <w:t>C.4</w:t>
      </w:r>
      <w:r w:rsidRPr="000E363D">
        <w:rPr>
          <w:rFonts w:asciiTheme="minorHAnsi" w:eastAsia="Calibri" w:hAnsiTheme="minorHAnsi" w:cstheme="minorHAnsi"/>
          <w:b/>
          <w:sz w:val="22"/>
          <w:szCs w:val="22"/>
          <w:lang w:eastAsia="en-US"/>
        </w:rPr>
        <w:tab/>
        <w:t xml:space="preserve">Lokacija obdelave podatkov </w:t>
      </w:r>
    </w:p>
    <w:p w14:paraId="1776EE87"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48A970E2"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792FDF0F" w14:textId="35339F34" w:rsidR="002D4F4B" w:rsidRPr="000E363D" w:rsidRDefault="002D4F4B" w:rsidP="00B30509">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lokacije, na katerih posluje obdelovalec in</w:t>
      </w:r>
    </w:p>
    <w:p w14:paraId="275C5EA7" w14:textId="1F6BCA97" w:rsidR="00B30509" w:rsidRPr="000E363D" w:rsidRDefault="002D4F4B" w:rsidP="00B30509">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lokacije upravljavca. </w:t>
      </w:r>
    </w:p>
    <w:p w14:paraId="1DA7EA43"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DD2CBA7" w14:textId="2596741A"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493D28D" w14:textId="77777777" w:rsidR="00B30509" w:rsidRPr="00EA0965"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76014EF3" w14:textId="77777777" w:rsidR="00B30509" w:rsidRDefault="00B30509" w:rsidP="00B30509">
      <w:pPr>
        <w:spacing w:line="276" w:lineRule="auto"/>
        <w:jc w:val="both"/>
      </w:pPr>
    </w:p>
    <w:p w14:paraId="047BDF44" w14:textId="77777777" w:rsidR="00EA0965" w:rsidRDefault="00EA0965" w:rsidP="00B30509">
      <w:pPr>
        <w:widowControl w:val="0"/>
        <w:suppressAutoHyphens/>
        <w:ind w:left="284"/>
        <w:contextualSpacing/>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8ACC80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w:t>
    </w:r>
    <w:r w:rsidR="000D3B50">
      <w:rPr>
        <w:i/>
        <w:sz w:val="16"/>
        <w:szCs w:val="16"/>
      </w:rPr>
      <w:t>12</w:t>
    </w:r>
    <w:r w:rsidR="00D9006C">
      <w:rPr>
        <w:i/>
        <w:sz w:val="16"/>
        <w:szCs w:val="16"/>
      </w:rPr>
      <w:t xml:space="preserve">                </w:t>
    </w:r>
    <w:r>
      <w:rPr>
        <w:i/>
        <w:sz w:val="16"/>
        <w:szCs w:val="16"/>
      </w:rPr>
      <w:t xml:space="preserve">                                                                            </w:t>
    </w:r>
    <w:r w:rsidR="00743341">
      <w:rPr>
        <w:i/>
        <w:sz w:val="16"/>
        <w:szCs w:val="16"/>
      </w:rPr>
      <w:t xml:space="preserve">         </w:t>
    </w:r>
    <w:r>
      <w:rPr>
        <w:i/>
        <w:sz w:val="16"/>
        <w:szCs w:val="16"/>
      </w:rPr>
      <w:t xml:space="preserve"> </w:t>
    </w:r>
    <w:r w:rsidR="00826598">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w:t>
    </w:r>
    <w:r w:rsidR="000D3B50">
      <w:rPr>
        <w:i/>
        <w:sz w:val="16"/>
        <w:szCs w:val="16"/>
      </w:rPr>
      <w:t xml:space="preserve"> </w:t>
    </w:r>
    <w:r>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0D3B50"/>
    <w:rsid w:val="000E363D"/>
    <w:rsid w:val="002911D4"/>
    <w:rsid w:val="00293671"/>
    <w:rsid w:val="002B5937"/>
    <w:rsid w:val="002D4F4B"/>
    <w:rsid w:val="0030347C"/>
    <w:rsid w:val="003264DC"/>
    <w:rsid w:val="004D422C"/>
    <w:rsid w:val="004E1E03"/>
    <w:rsid w:val="00551200"/>
    <w:rsid w:val="0059180A"/>
    <w:rsid w:val="005A37B0"/>
    <w:rsid w:val="0060564E"/>
    <w:rsid w:val="00637CED"/>
    <w:rsid w:val="0064040B"/>
    <w:rsid w:val="0064204B"/>
    <w:rsid w:val="00651A9B"/>
    <w:rsid w:val="00695BAC"/>
    <w:rsid w:val="006A1876"/>
    <w:rsid w:val="00743341"/>
    <w:rsid w:val="007F69C1"/>
    <w:rsid w:val="0082632C"/>
    <w:rsid w:val="00826598"/>
    <w:rsid w:val="00837646"/>
    <w:rsid w:val="0086345C"/>
    <w:rsid w:val="008A53CC"/>
    <w:rsid w:val="00937BBF"/>
    <w:rsid w:val="009F6E4A"/>
    <w:rsid w:val="00B30509"/>
    <w:rsid w:val="00B85455"/>
    <w:rsid w:val="00BD5260"/>
    <w:rsid w:val="00BE619C"/>
    <w:rsid w:val="00C15CAD"/>
    <w:rsid w:val="00C25FAD"/>
    <w:rsid w:val="00C6249A"/>
    <w:rsid w:val="00C64F07"/>
    <w:rsid w:val="00C71EEF"/>
    <w:rsid w:val="00C962BC"/>
    <w:rsid w:val="00CE7AA4"/>
    <w:rsid w:val="00D8624A"/>
    <w:rsid w:val="00D9006C"/>
    <w:rsid w:val="00DB695D"/>
    <w:rsid w:val="00E45726"/>
    <w:rsid w:val="00EA0965"/>
    <w:rsid w:val="00EE2CDF"/>
    <w:rsid w:val="00F673AA"/>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2D4F4B"/>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4033</Words>
  <Characters>22991</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7</cp:revision>
  <dcterms:created xsi:type="dcterms:W3CDTF">2025-08-04T11:40:00Z</dcterms:created>
  <dcterms:modified xsi:type="dcterms:W3CDTF">2025-10-27T11:19:00Z</dcterms:modified>
</cp:coreProperties>
</file>